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FE3" w:rsidRPr="00BD1DBE" w:rsidRDefault="00033FE3" w:rsidP="00C703C2">
      <w:pPr>
        <w:pStyle w:val="NormalnyWeb"/>
        <w:jc w:val="center"/>
        <w:rPr>
          <w:rFonts w:asciiTheme="minorHAnsi" w:hAnsiTheme="minorHAnsi" w:cstheme="minorHAnsi"/>
          <w:b/>
        </w:rPr>
      </w:pPr>
    </w:p>
    <w:p w:rsidR="00C703C2" w:rsidRPr="00BD1DBE" w:rsidRDefault="00934F6B" w:rsidP="00C703C2">
      <w:pPr>
        <w:pStyle w:val="NormalnyWeb"/>
        <w:jc w:val="center"/>
        <w:rPr>
          <w:rFonts w:asciiTheme="minorHAnsi" w:hAnsiTheme="minorHAnsi" w:cstheme="minorHAnsi"/>
          <w:b/>
        </w:rPr>
      </w:pPr>
      <w:r w:rsidRPr="00BD1DBE">
        <w:rPr>
          <w:rFonts w:asciiTheme="minorHAnsi" w:hAnsiTheme="minorHAnsi" w:cstheme="minorHAnsi"/>
          <w:b/>
        </w:rPr>
        <w:t>RULES AND REGULATIONS FOR PARTICIPATION IN</w:t>
      </w:r>
    </w:p>
    <w:p w:rsidR="00934F6B" w:rsidRPr="00BD1DBE" w:rsidRDefault="00934F6B" w:rsidP="00C703C2">
      <w:pPr>
        <w:pStyle w:val="NormalnyWeb"/>
        <w:jc w:val="center"/>
        <w:rPr>
          <w:rFonts w:asciiTheme="minorHAnsi" w:hAnsiTheme="minorHAnsi" w:cstheme="minorHAnsi"/>
          <w:b/>
        </w:rPr>
      </w:pPr>
      <w:r w:rsidRPr="00BD1DBE">
        <w:rPr>
          <w:rFonts w:asciiTheme="minorHAnsi" w:hAnsiTheme="minorHAnsi" w:cstheme="minorHAnsi"/>
          <w:b/>
        </w:rPr>
        <w:t>Eno-Majówka in Ryglice</w:t>
      </w:r>
    </w:p>
    <w:p w:rsidR="00BD1DBE" w:rsidRDefault="00BD1DBE" w:rsidP="00C703C2">
      <w:pPr>
        <w:pStyle w:val="NormalnyWeb"/>
        <w:jc w:val="center"/>
        <w:rPr>
          <w:rFonts w:asciiTheme="minorHAnsi" w:hAnsiTheme="minorHAnsi" w:cstheme="minorHAnsi"/>
          <w:b/>
        </w:rPr>
      </w:pPr>
    </w:p>
    <w:p w:rsidR="00934F6B" w:rsidRPr="00BD1DBE" w:rsidRDefault="00934F6B" w:rsidP="00C703C2">
      <w:pPr>
        <w:pStyle w:val="NormalnyWeb"/>
        <w:jc w:val="center"/>
        <w:rPr>
          <w:rFonts w:asciiTheme="minorHAnsi" w:hAnsiTheme="minorHAnsi" w:cstheme="minorHAnsi"/>
          <w:b/>
        </w:rPr>
      </w:pPr>
      <w:r w:rsidRPr="00BD1DBE">
        <w:rPr>
          <w:rFonts w:asciiTheme="minorHAnsi" w:hAnsiTheme="minorHAnsi" w:cstheme="minorHAnsi"/>
          <w:b/>
        </w:rPr>
        <w:t>RECRUITMENT RULES</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 xml:space="preserve">1. These Rules and Regulations define the recruitment principles for exhibitors participating in the Eno-Majówka Event in Ryglice. The initiative is implemented under the IDEA TARNÓW Project, </w:t>
      </w:r>
      <w:r w:rsidR="00C703C2" w:rsidRPr="00BD1DBE">
        <w:rPr>
          <w:rFonts w:asciiTheme="minorHAnsi" w:hAnsiTheme="minorHAnsi" w:cstheme="minorHAnsi"/>
        </w:rPr>
        <w:t>Supported by the Swiss Contribution to reducing economic and social disparities in the EU.</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2. Participation of Exhibitors in the Event is free of charge.</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3. Participation in the Event is intended for entrepreneurs, including food producers and manufacturers, and serves to promote local entrepreneurship.</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4. Entrepreneurs applying to participate in the Eno-Majówka Event are required to submit a Declaration of Participation, constituting Appendix No. 1 to these Rules and Regulations.</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5. Recruitment will be conducted online via email submission</w:t>
      </w:r>
      <w:r w:rsidR="009D135F" w:rsidRPr="00BD1DBE">
        <w:rPr>
          <w:rFonts w:asciiTheme="minorHAnsi" w:hAnsiTheme="minorHAnsi" w:cstheme="minorHAnsi"/>
        </w:rPr>
        <w:t xml:space="preserve"> or by post to the following add</w:t>
      </w:r>
      <w:r w:rsidRPr="00BD1DBE">
        <w:rPr>
          <w:rFonts w:asciiTheme="minorHAnsi" w:hAnsiTheme="minorHAnsi" w:cstheme="minorHAnsi"/>
        </w:rPr>
        <w:t>ress: Centrum Kultury w Ryglicach, ul. Adama Mickiewicza 27, 33-160 Ryglice, Poland, Tel. +48 14 6541 083, e-mail: [centrum@kulturaryglice.pl](mailto:centrum@kulturaryglice.pl).</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6. Recruitment will continue until May 11, 2026.</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7. Recruitment will consist of the following stages:</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 xml:space="preserve">   a) Acceptance of applications;</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 xml:space="preserve">   b) Establishment of the primary list of Event Exhibitors;</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 xml:space="preserve">   c) Establishment of the reserve list of Event Exhibitors.</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8. Qualification for participation in the Event shall be determined by the order of applications received. The first 20 exhibitor/entrepreneur applications whose business activity corresponds with the nature of the event and who submit a correctly completed Declaration of Participation shall be accepted. Remaining applicants shall be placed on the reserve list.</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9. Only applications completed correctly and in full shall be considered.</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lastRenderedPageBreak/>
        <w:t>10. Submission of the Declaration of Participation to [centrum@kulturaryglice.pl](mailto:centrum@kulturaryglice.pl) shall constitute acceptance of the provisions of these Rules and Regulations.</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11. Any alteration of the prescribed Declaration of Participation template, including removal of provisions or logos contained therein, or failure to complete all required fields, shall result in rejection of the documentation for formal reasons.</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12. The Organizer shall decide on qualification for participation in the Event, and the Exhibitor shall be informed by telephone or electronically.</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13. An Exhibitor may withdraw from participation in the Event by notifying the Organizer through submission of a Declaration of Withdrawal, constituting Appendix No. 2 to these Rules and Regulations, no later than 3 days before the commencement of the Event for which the Exhibitor was qualified.</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14. The place of an Exhibitor who withdraws shall be taken by the first person on the reserve list, and in the event of their withdrawal, by the next person on that list.</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15. The Exhibitor is obliged to comply with current sanitary guidelines during the Event and shall strictly follow the Organizer’s instructions in this regard.</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16. The Exhibitor shall comply with the established schedule of the Event for which they were qualified and shall observe all participation rules, including punctual attendance at the Event venue.</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17. Acceptance of these Rules and Regulations is equivalent to the Exhibitor’s consent to participate in the Event.</w:t>
      </w:r>
    </w:p>
    <w:p w:rsidR="00934F6B" w:rsidRPr="00BD1DBE" w:rsidRDefault="00934F6B" w:rsidP="00BD1DBE">
      <w:pPr>
        <w:pStyle w:val="NormalnyWeb"/>
        <w:jc w:val="center"/>
        <w:rPr>
          <w:rFonts w:asciiTheme="minorHAnsi" w:hAnsiTheme="minorHAnsi" w:cstheme="minorHAnsi"/>
          <w:b/>
        </w:rPr>
      </w:pPr>
      <w:r w:rsidRPr="00BD1DBE">
        <w:rPr>
          <w:rFonts w:asciiTheme="minorHAnsi" w:hAnsiTheme="minorHAnsi" w:cstheme="minorHAnsi"/>
          <w:b/>
        </w:rPr>
        <w:t>DOCUMENTATION AND PROCESSING OF PERSONAL DATA</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1. The Organizer reserves the right to document the course of the Event electronically through photographs or video recordings, which may be published on the websites [www.kulturaryglice.pl](http://www.kulturaryglice.pl) and [www.ryglice.pl](http://www.ryglice.pl).</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2. Photographs and video recordings made shall be archived by the Organizer as part of the Event documentation.</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3. By applying to participate in the Event, the Exhibitor hereby grants free-of-charge consent to the use and dissemination of their image for the purposes referred to in point 1, in any form, except for forms that are offensive or commonly considered unethical.</w:t>
      </w:r>
    </w:p>
    <w:p w:rsidR="00934F6B" w:rsidRPr="00BD1DBE" w:rsidRDefault="00934F6B" w:rsidP="00934F6B">
      <w:pPr>
        <w:pStyle w:val="NormalnyWeb"/>
        <w:rPr>
          <w:rFonts w:asciiTheme="minorHAnsi" w:hAnsiTheme="minorHAnsi" w:cstheme="minorHAnsi"/>
        </w:rPr>
      </w:pPr>
    </w:p>
    <w:p w:rsidR="00BD1DBE" w:rsidRDefault="00BD1DBE" w:rsidP="00BD1DBE">
      <w:pPr>
        <w:pStyle w:val="NormalnyWeb"/>
        <w:jc w:val="center"/>
        <w:rPr>
          <w:rFonts w:asciiTheme="minorHAnsi" w:hAnsiTheme="minorHAnsi" w:cstheme="minorHAnsi"/>
          <w:b/>
        </w:rPr>
      </w:pPr>
    </w:p>
    <w:p w:rsidR="00934F6B" w:rsidRPr="00BD1DBE" w:rsidRDefault="00934F6B" w:rsidP="00BD1DBE">
      <w:pPr>
        <w:pStyle w:val="NormalnyWeb"/>
        <w:jc w:val="center"/>
        <w:rPr>
          <w:rFonts w:asciiTheme="minorHAnsi" w:hAnsiTheme="minorHAnsi" w:cstheme="minorHAnsi"/>
          <w:b/>
        </w:rPr>
      </w:pPr>
      <w:r w:rsidRPr="00BD1DBE">
        <w:rPr>
          <w:rFonts w:asciiTheme="minorHAnsi" w:hAnsiTheme="minorHAnsi" w:cstheme="minorHAnsi"/>
          <w:b/>
        </w:rPr>
        <w:lastRenderedPageBreak/>
        <w:t>FINAL PROVISIONS</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1. The Organizer shall not be held liable for cancellation of the Event or for failure to perform or improper performance of obligations under the Event due to force majeure. Force majeure shall mean events preventing the performance or proper performance of obligations under the Event which could not have been foreseen with due diligence arising from the professional nature of the Organizer’s activity and/or which could not reasonably have been foreseen at the time the obligation arose and which could not have been avoided or prevented despite the exercise of the utmost diligence. In particular, force majeure includes events such as strikes, blockades, epidemics, fire, flood, other natural disasters, war, riots, construction disasters, power outages, water supply failures, or actions of third parties preventing fulfillment of obligations.</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2. The Organizer reserves the right to amend these Rules and Regulations at any time.</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3. Amendments to these Rules and Regulations referred to in point 2 shall become binding upon the Exhibitor from the moment the amended Rules and Regulations are published on [www.kulturaryglice.pl](http://www.kulturaryglice.pl).</w:t>
      </w:r>
    </w:p>
    <w:p w:rsidR="00934F6B" w:rsidRPr="00BD1DBE" w:rsidRDefault="00934F6B" w:rsidP="00934F6B">
      <w:pPr>
        <w:pStyle w:val="NormalnyWeb"/>
        <w:rPr>
          <w:rFonts w:asciiTheme="minorHAnsi" w:hAnsiTheme="minorHAnsi" w:cstheme="minorHAnsi"/>
        </w:rPr>
      </w:pPr>
    </w:p>
    <w:p w:rsidR="00BD1DBE" w:rsidRPr="00BD1DBE" w:rsidRDefault="00BD1DBE" w:rsidP="00934F6B">
      <w:pPr>
        <w:pStyle w:val="NormalnyWeb"/>
        <w:rPr>
          <w:rFonts w:asciiTheme="minorHAnsi" w:hAnsiTheme="minorHAnsi" w:cstheme="minorHAnsi"/>
        </w:rPr>
      </w:pPr>
    </w:p>
    <w:p w:rsidR="00BD1DBE" w:rsidRPr="00BD1DBE" w:rsidRDefault="00BD1DBE" w:rsidP="00934F6B">
      <w:pPr>
        <w:pStyle w:val="NormalnyWeb"/>
        <w:rPr>
          <w:rFonts w:asciiTheme="minorHAnsi" w:hAnsiTheme="minorHAnsi" w:cstheme="minorHAnsi"/>
        </w:rPr>
      </w:pPr>
    </w:p>
    <w:p w:rsidR="00BD1DBE" w:rsidRPr="00BD1DBE" w:rsidRDefault="00BD1DBE" w:rsidP="00934F6B">
      <w:pPr>
        <w:pStyle w:val="NormalnyWeb"/>
        <w:rPr>
          <w:rFonts w:asciiTheme="minorHAnsi" w:hAnsiTheme="minorHAnsi" w:cstheme="minorHAnsi"/>
        </w:rPr>
      </w:pPr>
    </w:p>
    <w:p w:rsidR="00BD1DBE" w:rsidRPr="00BD1DBE" w:rsidRDefault="00BD1DBE" w:rsidP="00934F6B">
      <w:pPr>
        <w:pStyle w:val="NormalnyWeb"/>
        <w:rPr>
          <w:rFonts w:asciiTheme="minorHAnsi" w:hAnsiTheme="minorHAnsi" w:cstheme="minorHAnsi"/>
        </w:rPr>
      </w:pPr>
    </w:p>
    <w:p w:rsidR="00BD1DBE" w:rsidRPr="00BD1DBE" w:rsidRDefault="00BD1DBE" w:rsidP="00934F6B">
      <w:pPr>
        <w:pStyle w:val="NormalnyWeb"/>
        <w:rPr>
          <w:rFonts w:asciiTheme="minorHAnsi" w:hAnsiTheme="minorHAnsi" w:cstheme="minorHAnsi"/>
        </w:rPr>
      </w:pPr>
    </w:p>
    <w:p w:rsidR="00BD1DBE" w:rsidRPr="00BD1DBE" w:rsidRDefault="00BD1DBE" w:rsidP="00934F6B">
      <w:pPr>
        <w:pStyle w:val="NormalnyWeb"/>
        <w:rPr>
          <w:rFonts w:asciiTheme="minorHAnsi" w:hAnsiTheme="minorHAnsi" w:cstheme="minorHAnsi"/>
        </w:rPr>
      </w:pPr>
    </w:p>
    <w:p w:rsidR="00BD1DBE" w:rsidRPr="00BD1DBE" w:rsidRDefault="00BD1DBE" w:rsidP="00934F6B">
      <w:pPr>
        <w:pStyle w:val="NormalnyWeb"/>
        <w:rPr>
          <w:rFonts w:asciiTheme="minorHAnsi" w:hAnsiTheme="minorHAnsi" w:cstheme="minorHAnsi"/>
        </w:rPr>
      </w:pPr>
    </w:p>
    <w:p w:rsidR="00BD1DBE" w:rsidRPr="00BD1DBE" w:rsidRDefault="00BD1DBE" w:rsidP="00934F6B">
      <w:pPr>
        <w:pStyle w:val="NormalnyWeb"/>
        <w:rPr>
          <w:rFonts w:asciiTheme="minorHAnsi" w:hAnsiTheme="minorHAnsi" w:cstheme="minorHAnsi"/>
        </w:rPr>
      </w:pPr>
    </w:p>
    <w:p w:rsidR="00BD1DBE" w:rsidRPr="00BD1DBE" w:rsidRDefault="00BD1DBE" w:rsidP="00934F6B">
      <w:pPr>
        <w:pStyle w:val="NormalnyWeb"/>
        <w:rPr>
          <w:rFonts w:asciiTheme="minorHAnsi" w:hAnsiTheme="minorHAnsi" w:cstheme="minorHAnsi"/>
        </w:rPr>
      </w:pPr>
    </w:p>
    <w:p w:rsidR="00BD1DBE" w:rsidRPr="00BD1DBE" w:rsidRDefault="00BD1DBE" w:rsidP="00934F6B">
      <w:pPr>
        <w:pStyle w:val="NormalnyWeb"/>
        <w:rPr>
          <w:rFonts w:asciiTheme="minorHAnsi" w:hAnsiTheme="minorHAnsi" w:cstheme="minorHAnsi"/>
        </w:rPr>
      </w:pPr>
    </w:p>
    <w:p w:rsidR="00BD1DBE" w:rsidRPr="00BD1DBE" w:rsidRDefault="00BD1DBE" w:rsidP="00934F6B">
      <w:pPr>
        <w:pStyle w:val="NormalnyWeb"/>
        <w:rPr>
          <w:rFonts w:asciiTheme="minorHAnsi" w:hAnsiTheme="minorHAnsi" w:cstheme="minorHAnsi"/>
        </w:rPr>
      </w:pPr>
    </w:p>
    <w:p w:rsidR="00BD1DBE" w:rsidRPr="00BD1DBE" w:rsidRDefault="00BD1DBE" w:rsidP="00934F6B">
      <w:pPr>
        <w:pStyle w:val="NormalnyWeb"/>
        <w:rPr>
          <w:rFonts w:asciiTheme="minorHAnsi" w:hAnsiTheme="minorHAnsi" w:cstheme="minorHAnsi"/>
        </w:rPr>
      </w:pPr>
    </w:p>
    <w:p w:rsidR="00BD1DBE" w:rsidRPr="00BD1DBE" w:rsidRDefault="00BD1DBE" w:rsidP="00934F6B">
      <w:pPr>
        <w:pStyle w:val="NormalnyWeb"/>
        <w:rPr>
          <w:rFonts w:asciiTheme="minorHAnsi" w:hAnsiTheme="minorHAnsi" w:cstheme="minorHAnsi"/>
        </w:rPr>
      </w:pPr>
    </w:p>
    <w:p w:rsidR="00BD1DBE" w:rsidRPr="00BD1DBE" w:rsidRDefault="00BD1DBE" w:rsidP="00934F6B">
      <w:pPr>
        <w:pStyle w:val="NormalnyWeb"/>
        <w:rPr>
          <w:rFonts w:asciiTheme="minorHAnsi" w:hAnsiTheme="minorHAnsi" w:cstheme="minorHAnsi"/>
        </w:rPr>
      </w:pPr>
    </w:p>
    <w:p w:rsidR="00BD1DBE" w:rsidRPr="00BD1DBE" w:rsidRDefault="00BD1DBE" w:rsidP="00934F6B">
      <w:pPr>
        <w:pStyle w:val="NormalnyWeb"/>
        <w:rPr>
          <w:rFonts w:asciiTheme="minorHAnsi" w:hAnsiTheme="minorHAnsi" w:cstheme="minorHAnsi"/>
        </w:rPr>
      </w:pPr>
    </w:p>
    <w:p w:rsidR="00934F6B" w:rsidRPr="00BD1DBE" w:rsidRDefault="00934F6B" w:rsidP="00BD1DBE">
      <w:pPr>
        <w:pStyle w:val="NormalnyWeb"/>
        <w:jc w:val="right"/>
        <w:rPr>
          <w:rFonts w:asciiTheme="minorHAnsi" w:hAnsiTheme="minorHAnsi" w:cstheme="minorHAnsi"/>
          <w:sz w:val="20"/>
          <w:szCs w:val="20"/>
        </w:rPr>
      </w:pPr>
      <w:r w:rsidRPr="00BD1DBE">
        <w:rPr>
          <w:rFonts w:asciiTheme="minorHAnsi" w:hAnsiTheme="minorHAnsi" w:cstheme="minorHAnsi"/>
          <w:sz w:val="20"/>
          <w:szCs w:val="20"/>
        </w:rPr>
        <w:t>Appendix No. 1 to the Rules and Regulations for Participation in Eno-Majówka in Ryglice</w:t>
      </w:r>
    </w:p>
    <w:p w:rsidR="00934F6B" w:rsidRPr="00BD1DBE" w:rsidRDefault="00934F6B" w:rsidP="00934F6B">
      <w:pPr>
        <w:pStyle w:val="NormalnyWeb"/>
        <w:rPr>
          <w:rFonts w:asciiTheme="minorHAnsi" w:hAnsiTheme="minorHAnsi" w:cstheme="minorHAnsi"/>
        </w:rPr>
      </w:pPr>
    </w:p>
    <w:p w:rsidR="00934F6B" w:rsidRPr="00BD1DBE" w:rsidRDefault="00934F6B" w:rsidP="00BD1DBE">
      <w:pPr>
        <w:pStyle w:val="NormalnyWeb"/>
        <w:jc w:val="center"/>
        <w:rPr>
          <w:rFonts w:asciiTheme="minorHAnsi" w:hAnsiTheme="minorHAnsi" w:cstheme="minorHAnsi"/>
          <w:b/>
        </w:rPr>
      </w:pPr>
      <w:r w:rsidRPr="00BD1DBE">
        <w:rPr>
          <w:rFonts w:asciiTheme="minorHAnsi" w:hAnsiTheme="minorHAnsi" w:cstheme="minorHAnsi"/>
          <w:b/>
        </w:rPr>
        <w:t>DECLARATION OF PARTICIPATION</w:t>
      </w:r>
    </w:p>
    <w:p w:rsidR="00BD1DBE" w:rsidRDefault="00BD1DBE" w:rsidP="00934F6B">
      <w:pPr>
        <w:pStyle w:val="NormalnyWeb"/>
        <w:rPr>
          <w:rFonts w:asciiTheme="minorHAnsi" w:hAnsiTheme="minorHAnsi" w:cstheme="minorHAnsi"/>
        </w:rPr>
      </w:pP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The Declaration must be completed legibly and sent by email or post to: Centrum Kultury w Ryglicach, ul. Adama Mickiewicza 27, 33-160 Ryglice, Poland, Tel. +48 14 6541 083, e-mail: [centrum@kulturaryglice.pl](mailto:centrum@kulturaryglice.pl) by May 11, 2026.</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Name of Exhibitor/Entrepreneur:</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w:t>
      </w:r>
      <w:r w:rsidR="00BD1DBE">
        <w:rPr>
          <w:rFonts w:asciiTheme="minorHAnsi" w:hAnsiTheme="minorHAnsi" w:cstheme="minorHAnsi"/>
        </w:rPr>
        <w:t>……………………………………………</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Registered Address of Exhibitor/Entrepreneur:</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w:t>
      </w:r>
      <w:r w:rsidR="00BD1DBE">
        <w:rPr>
          <w:rFonts w:asciiTheme="minorHAnsi" w:hAnsiTheme="minorHAnsi" w:cstheme="minorHAnsi"/>
        </w:rPr>
        <w:t>……………………………………………</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Contact Telephone Number:</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w:t>
      </w:r>
      <w:r w:rsidR="00BD1DBE">
        <w:rPr>
          <w:rFonts w:asciiTheme="minorHAnsi" w:hAnsiTheme="minorHAnsi" w:cstheme="minorHAnsi"/>
        </w:rPr>
        <w:t>…………………………………………….</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E-mail Address:</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w:t>
      </w:r>
      <w:r w:rsidR="00BD1DBE">
        <w:rPr>
          <w:rFonts w:asciiTheme="minorHAnsi" w:hAnsiTheme="minorHAnsi" w:cstheme="minorHAnsi"/>
        </w:rPr>
        <w:t>………………………………………….</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Description of Presented Products/Assortment:</w:t>
      </w:r>
    </w:p>
    <w:p w:rsidR="00BD1DBE" w:rsidRPr="00BD1DBE" w:rsidRDefault="00934F6B" w:rsidP="00934F6B">
      <w:pPr>
        <w:pStyle w:val="NormalnyWeb"/>
        <w:rPr>
          <w:rFonts w:asciiTheme="minorHAnsi" w:hAnsiTheme="minorHAnsi" w:cstheme="minorHAnsi"/>
        </w:rPr>
      </w:pPr>
      <w:r w:rsidRPr="00BD1DBE">
        <w:rPr>
          <w:rFonts w:asciiTheme="minorHAnsi" w:hAnsiTheme="minorHAnsi" w:cstheme="minorHAnsi"/>
        </w:rPr>
        <w:t>………………………………………………………………………………………………</w:t>
      </w:r>
      <w:r w:rsidR="00BD1DBE">
        <w:rPr>
          <w:rFonts w:asciiTheme="minorHAnsi" w:hAnsiTheme="minorHAnsi" w:cstheme="minorHAnsi"/>
        </w:rPr>
        <w:t>……………………………………………………………………………………………………………………………………………………………………………………………………………………………………………………………………………………………………………………………………………………………………………………………………………………………………………………………………………………………………………………………………………………………………………………………….</w:t>
      </w:r>
      <w:r w:rsidRPr="00BD1DBE">
        <w:rPr>
          <w:rFonts w:asciiTheme="minorHAnsi" w:hAnsiTheme="minorHAnsi" w:cstheme="minorHAnsi"/>
        </w:rPr>
        <w:t>………………………………………………………………………………………………………………………………………………………………………………………………</w:t>
      </w:r>
    </w:p>
    <w:p w:rsidR="00BD1DBE" w:rsidRPr="00BD1DBE" w:rsidRDefault="00BD1DBE" w:rsidP="00934F6B">
      <w:pPr>
        <w:pStyle w:val="NormalnyWeb"/>
        <w:rPr>
          <w:rFonts w:asciiTheme="minorHAnsi" w:hAnsiTheme="minorHAnsi" w:cstheme="minorHAnsi"/>
        </w:rPr>
      </w:pP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(Date and Signature of Exhibitor/Entrepreneur)</w:t>
      </w:r>
    </w:p>
    <w:p w:rsidR="00934F6B" w:rsidRDefault="00934F6B" w:rsidP="00934F6B">
      <w:pPr>
        <w:pStyle w:val="NormalnyWeb"/>
        <w:rPr>
          <w:rFonts w:asciiTheme="minorHAnsi" w:hAnsiTheme="minorHAnsi" w:cstheme="minorHAnsi"/>
        </w:rPr>
      </w:pPr>
    </w:p>
    <w:p w:rsidR="008F3AC2" w:rsidRPr="00BD1DBE" w:rsidRDefault="008F3AC2" w:rsidP="00934F6B">
      <w:pPr>
        <w:pStyle w:val="NormalnyWeb"/>
        <w:rPr>
          <w:rFonts w:asciiTheme="minorHAnsi" w:hAnsiTheme="minorHAnsi" w:cstheme="minorHAnsi"/>
        </w:rPr>
      </w:pPr>
    </w:p>
    <w:p w:rsidR="00934F6B" w:rsidRPr="00BD1DBE" w:rsidRDefault="00934F6B" w:rsidP="00BD1DBE">
      <w:pPr>
        <w:pStyle w:val="NormalnyWeb"/>
        <w:jc w:val="right"/>
        <w:rPr>
          <w:rFonts w:asciiTheme="minorHAnsi" w:hAnsiTheme="minorHAnsi" w:cstheme="minorHAnsi"/>
          <w:sz w:val="20"/>
          <w:szCs w:val="20"/>
        </w:rPr>
      </w:pPr>
      <w:r w:rsidRPr="00BD1DBE">
        <w:rPr>
          <w:rFonts w:asciiTheme="minorHAnsi" w:hAnsiTheme="minorHAnsi" w:cstheme="minorHAnsi"/>
          <w:sz w:val="20"/>
          <w:szCs w:val="20"/>
        </w:rPr>
        <w:lastRenderedPageBreak/>
        <w:t>Appendix No. 2 to the Rules and Regulations for Participation in Eno-Majówka in Ryglice</w:t>
      </w:r>
    </w:p>
    <w:p w:rsidR="00934F6B" w:rsidRPr="00BD1DBE" w:rsidRDefault="00934F6B" w:rsidP="00BD1DBE">
      <w:pPr>
        <w:pStyle w:val="NormalnyWeb"/>
        <w:jc w:val="center"/>
        <w:rPr>
          <w:rFonts w:asciiTheme="minorHAnsi" w:hAnsiTheme="minorHAnsi" w:cstheme="minorHAnsi"/>
          <w:b/>
          <w:sz w:val="20"/>
          <w:szCs w:val="20"/>
        </w:rPr>
      </w:pPr>
    </w:p>
    <w:p w:rsidR="00934F6B" w:rsidRPr="00BD1DBE" w:rsidRDefault="00934F6B" w:rsidP="00BD1DBE">
      <w:pPr>
        <w:pStyle w:val="NormalnyWeb"/>
        <w:jc w:val="center"/>
        <w:rPr>
          <w:rFonts w:asciiTheme="minorHAnsi" w:hAnsiTheme="minorHAnsi" w:cstheme="minorHAnsi"/>
          <w:b/>
        </w:rPr>
      </w:pPr>
      <w:r w:rsidRPr="00BD1DBE">
        <w:rPr>
          <w:rFonts w:asciiTheme="minorHAnsi" w:hAnsiTheme="minorHAnsi" w:cstheme="minorHAnsi"/>
          <w:b/>
        </w:rPr>
        <w:t>DECLARATION OF WITHDRAWAL FROM PARTICIPATION IN THE EVENT</w:t>
      </w:r>
    </w:p>
    <w:p w:rsidR="00934F6B" w:rsidRPr="00BD1DBE" w:rsidRDefault="00934F6B" w:rsidP="00934F6B">
      <w:pPr>
        <w:pStyle w:val="NormalnyWeb"/>
        <w:rPr>
          <w:rFonts w:asciiTheme="minorHAnsi" w:hAnsiTheme="minorHAnsi" w:cstheme="minorHAnsi"/>
        </w:rPr>
      </w:pP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I, the undersigned, ...................................................., representing the company / farm / business activity (name of exhibitor/entrepreneur):</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w:t>
      </w:r>
      <w:r w:rsidR="00BD1DBE">
        <w:rPr>
          <w:rFonts w:asciiTheme="minorHAnsi" w:hAnsiTheme="minorHAnsi" w:cstheme="minorHAnsi"/>
        </w:rPr>
        <w:t>…………………………</w:t>
      </w:r>
    </w:p>
    <w:p w:rsidR="00934F6B" w:rsidRPr="00BD1DBE" w:rsidRDefault="00934F6B" w:rsidP="00934F6B">
      <w:pPr>
        <w:pStyle w:val="NormalnyWeb"/>
        <w:rPr>
          <w:rFonts w:asciiTheme="minorHAnsi" w:hAnsiTheme="minorHAnsi" w:cstheme="minorHAnsi"/>
        </w:rPr>
      </w:pP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hereby inform of my withdrawal from participation in the Eno-Majówka in Ryglice Event, organized on May 16, 2026, at the Market Square in Ryglice.</w:t>
      </w:r>
    </w:p>
    <w:p w:rsidR="00934F6B" w:rsidRPr="00BD1DBE" w:rsidRDefault="00934F6B" w:rsidP="00934F6B">
      <w:pPr>
        <w:pStyle w:val="NormalnyWeb"/>
        <w:rPr>
          <w:rFonts w:asciiTheme="minorHAnsi" w:hAnsiTheme="minorHAnsi" w:cstheme="minorHAnsi"/>
        </w:rPr>
      </w:pP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w:t>
      </w: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(Date, Place)</w:t>
      </w:r>
    </w:p>
    <w:p w:rsidR="00934F6B" w:rsidRPr="00BD1DBE" w:rsidRDefault="00934F6B" w:rsidP="00934F6B">
      <w:pPr>
        <w:pStyle w:val="NormalnyWeb"/>
        <w:rPr>
          <w:rFonts w:asciiTheme="minorHAnsi" w:hAnsiTheme="minorHAnsi" w:cstheme="minorHAnsi"/>
        </w:rPr>
      </w:pPr>
    </w:p>
    <w:p w:rsidR="00934F6B" w:rsidRPr="00BD1DBE" w:rsidRDefault="00934F6B" w:rsidP="00934F6B">
      <w:pPr>
        <w:pStyle w:val="NormalnyWeb"/>
        <w:rPr>
          <w:rFonts w:asciiTheme="minorHAnsi" w:hAnsiTheme="minorHAnsi" w:cstheme="minorHAnsi"/>
        </w:rPr>
      </w:pPr>
      <w:r w:rsidRPr="00BD1DBE">
        <w:rPr>
          <w:rFonts w:asciiTheme="minorHAnsi" w:hAnsiTheme="minorHAnsi" w:cstheme="minorHAnsi"/>
        </w:rPr>
        <w:t>....................................................</w:t>
      </w:r>
    </w:p>
    <w:p w:rsidR="004F7B01" w:rsidRPr="00BD1DBE" w:rsidRDefault="00934F6B" w:rsidP="00934F6B">
      <w:pPr>
        <w:pStyle w:val="NormalnyWeb"/>
        <w:rPr>
          <w:rFonts w:asciiTheme="minorHAnsi" w:hAnsiTheme="minorHAnsi" w:cstheme="minorHAnsi"/>
        </w:rPr>
      </w:pPr>
      <w:r w:rsidRPr="00BD1DBE">
        <w:rPr>
          <w:rFonts w:asciiTheme="minorHAnsi" w:hAnsiTheme="minorHAnsi" w:cstheme="minorHAnsi"/>
        </w:rPr>
        <w:t>(Legible Signature)</w:t>
      </w:r>
    </w:p>
    <w:p w:rsidR="00320CB9" w:rsidRPr="00BD1DBE" w:rsidRDefault="00320CB9">
      <w:pPr>
        <w:pStyle w:val="NormalnyWeb"/>
        <w:rPr>
          <w:rFonts w:asciiTheme="minorHAnsi" w:hAnsiTheme="minorHAnsi" w:cstheme="minorHAnsi"/>
        </w:rPr>
      </w:pPr>
    </w:p>
    <w:sectPr w:rsidR="00320CB9" w:rsidRPr="00BD1DBE" w:rsidSect="00336B5B">
      <w:headerReference w:type="default" r:id="rId8"/>
      <w:footerReference w:type="default" r:id="rId9"/>
      <w:headerReference w:type="first" r:id="rId10"/>
      <w:footerReference w:type="first" r:id="rId11"/>
      <w:pgSz w:w="11906" w:h="16838"/>
      <w:pgMar w:top="1560"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F1E" w:rsidRDefault="00D85F1E" w:rsidP="008A1549">
      <w:pPr>
        <w:spacing w:after="0" w:line="240" w:lineRule="auto"/>
      </w:pPr>
      <w:r>
        <w:separator/>
      </w:r>
    </w:p>
  </w:endnote>
  <w:endnote w:type="continuationSeparator" w:id="1">
    <w:p w:rsidR="00D85F1E" w:rsidRDefault="00D85F1E" w:rsidP="008A1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B00" w:rsidRPr="00E032C5" w:rsidRDefault="00C37B00" w:rsidP="00C37B00">
    <w:pPr>
      <w:pStyle w:val="Stopka"/>
      <w:jc w:val="center"/>
      <w:rPr>
        <w:b/>
        <w:bCs/>
        <w:i/>
        <w:iCs/>
        <w:color w:val="767171" w:themeColor="background2" w:themeShade="80"/>
        <w:sz w:val="18"/>
        <w:szCs w:val="18"/>
      </w:rPr>
    </w:pPr>
    <w:r w:rsidRPr="00E032C5">
      <w:rPr>
        <w:b/>
        <w:bCs/>
        <w:i/>
        <w:iCs/>
        <w:color w:val="767171" w:themeColor="background2" w:themeShade="80"/>
        <w:sz w:val="18"/>
        <w:szCs w:val="18"/>
      </w:rPr>
      <w:t>Projekt IDEA TARNÓW dofinansowany przez Fundusze</w:t>
    </w:r>
    <w:r>
      <w:rPr>
        <w:b/>
        <w:bCs/>
        <w:i/>
        <w:iCs/>
        <w:color w:val="767171" w:themeColor="background2" w:themeShade="80"/>
        <w:sz w:val="18"/>
        <w:szCs w:val="18"/>
      </w:rPr>
      <w:t xml:space="preserve"> </w:t>
    </w:r>
    <w:r w:rsidRPr="00E032C5">
      <w:rPr>
        <w:b/>
        <w:bCs/>
        <w:i/>
        <w:iCs/>
        <w:color w:val="767171" w:themeColor="background2" w:themeShade="80"/>
        <w:sz w:val="18"/>
        <w:szCs w:val="18"/>
      </w:rPr>
      <w:t xml:space="preserve">Szwajcarskie </w:t>
    </w:r>
  </w:p>
  <w:p w:rsidR="00C37B00" w:rsidRPr="00E032C5" w:rsidRDefault="00C37B00" w:rsidP="00C37B00">
    <w:pPr>
      <w:pStyle w:val="Stopka"/>
      <w:jc w:val="center"/>
      <w:rPr>
        <w:b/>
        <w:bCs/>
        <w:i/>
        <w:iCs/>
        <w:color w:val="767171" w:themeColor="background2" w:themeShade="80"/>
        <w:sz w:val="18"/>
        <w:szCs w:val="18"/>
      </w:rPr>
    </w:pPr>
    <w:r w:rsidRPr="00E032C5">
      <w:rPr>
        <w:b/>
        <w:bCs/>
        <w:i/>
        <w:iCs/>
        <w:color w:val="767171" w:themeColor="background2" w:themeShade="80"/>
        <w:sz w:val="18"/>
        <w:szCs w:val="18"/>
      </w:rPr>
      <w:t>wspierające zmniejszanie różnic gospodarczych i społecznych w Unii</w:t>
    </w:r>
    <w:r>
      <w:rPr>
        <w:b/>
        <w:bCs/>
        <w:i/>
        <w:iCs/>
        <w:color w:val="767171" w:themeColor="background2" w:themeShade="80"/>
        <w:sz w:val="18"/>
        <w:szCs w:val="18"/>
      </w:rPr>
      <w:t xml:space="preserve"> </w:t>
    </w:r>
    <w:r w:rsidRPr="00E032C5">
      <w:rPr>
        <w:b/>
        <w:bCs/>
        <w:i/>
        <w:iCs/>
        <w:color w:val="767171" w:themeColor="background2" w:themeShade="80"/>
        <w:sz w:val="18"/>
        <w:szCs w:val="18"/>
      </w:rPr>
      <w:t>Europejskie</w:t>
    </w:r>
    <w:r>
      <w:rPr>
        <w:b/>
        <w:bCs/>
        <w:i/>
        <w:iCs/>
        <w:color w:val="767171" w:themeColor="background2" w:themeShade="80"/>
        <w:sz w:val="18"/>
        <w:szCs w:val="18"/>
      </w:rPr>
      <w:t>j</w:t>
    </w:r>
    <w:r w:rsidRPr="00E032C5">
      <w:rPr>
        <w:b/>
        <w:bCs/>
        <w:i/>
        <w:iCs/>
        <w:color w:val="767171" w:themeColor="background2" w:themeShade="80"/>
        <w:sz w:val="18"/>
        <w:szCs w:val="18"/>
      </w:rPr>
      <w:t xml:space="preserve"> oraz budżet państwa</w:t>
    </w:r>
  </w:p>
  <w:p w:rsidR="00C37B00" w:rsidRDefault="00C37B0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2C5" w:rsidRPr="00E032C5" w:rsidRDefault="00E032C5" w:rsidP="00E032C5">
    <w:pPr>
      <w:pStyle w:val="Stopka"/>
      <w:jc w:val="right"/>
      <w:rPr>
        <w:color w:val="1F3864" w:themeColor="accent1" w:themeShade="80"/>
        <w:sz w:val="18"/>
        <w:szCs w:val="18"/>
      </w:rPr>
    </w:pPr>
  </w:p>
  <w:p w:rsidR="00E032C5" w:rsidRDefault="00E032C5" w:rsidP="00E032C5">
    <w:pPr>
      <w:pStyle w:val="Stopka"/>
      <w:jc w:val="center"/>
      <w:rPr>
        <w:b/>
        <w:bCs/>
        <w:i/>
        <w:iCs/>
        <w:color w:val="767171" w:themeColor="background2" w:themeShade="80"/>
        <w:sz w:val="18"/>
        <w:szCs w:val="18"/>
      </w:rPr>
    </w:pPr>
  </w:p>
  <w:p w:rsidR="00E032C5" w:rsidRPr="00E032C5" w:rsidRDefault="00E032C5" w:rsidP="00E032C5">
    <w:pPr>
      <w:pStyle w:val="Stopka"/>
      <w:jc w:val="center"/>
      <w:rPr>
        <w:b/>
        <w:bCs/>
        <w:i/>
        <w:iCs/>
        <w:color w:val="767171" w:themeColor="background2" w:themeShade="80"/>
        <w:sz w:val="18"/>
        <w:szCs w:val="18"/>
      </w:rPr>
    </w:pPr>
    <w:r w:rsidRPr="00E032C5">
      <w:rPr>
        <w:b/>
        <w:bCs/>
        <w:i/>
        <w:iCs/>
        <w:color w:val="767171" w:themeColor="background2" w:themeShade="80"/>
        <w:sz w:val="18"/>
        <w:szCs w:val="18"/>
      </w:rPr>
      <w:t>Projekt IDEA TARNÓW dofinansowany przez Fundusze</w:t>
    </w:r>
    <w:r w:rsidR="00F76EBD">
      <w:rPr>
        <w:b/>
        <w:bCs/>
        <w:i/>
        <w:iCs/>
        <w:color w:val="767171" w:themeColor="background2" w:themeShade="80"/>
        <w:sz w:val="18"/>
        <w:szCs w:val="18"/>
      </w:rPr>
      <w:t xml:space="preserve"> </w:t>
    </w:r>
    <w:r w:rsidRPr="00E032C5">
      <w:rPr>
        <w:b/>
        <w:bCs/>
        <w:i/>
        <w:iCs/>
        <w:color w:val="767171" w:themeColor="background2" w:themeShade="80"/>
        <w:sz w:val="18"/>
        <w:szCs w:val="18"/>
      </w:rPr>
      <w:t xml:space="preserve">Szwajcarskie </w:t>
    </w:r>
  </w:p>
  <w:p w:rsidR="00E032C5" w:rsidRPr="00E032C5" w:rsidRDefault="00E032C5" w:rsidP="00E032C5">
    <w:pPr>
      <w:pStyle w:val="Stopka"/>
      <w:jc w:val="center"/>
      <w:rPr>
        <w:b/>
        <w:bCs/>
        <w:i/>
        <w:iCs/>
        <w:color w:val="767171" w:themeColor="background2" w:themeShade="80"/>
        <w:sz w:val="18"/>
        <w:szCs w:val="18"/>
      </w:rPr>
    </w:pPr>
    <w:r w:rsidRPr="00E032C5">
      <w:rPr>
        <w:b/>
        <w:bCs/>
        <w:i/>
        <w:iCs/>
        <w:color w:val="767171" w:themeColor="background2" w:themeShade="80"/>
        <w:sz w:val="18"/>
        <w:szCs w:val="18"/>
      </w:rPr>
      <w:t>wspierające zmniejszanie różnic gospodarczych i społecznych w Unii</w:t>
    </w:r>
    <w:r w:rsidR="00F76EBD">
      <w:rPr>
        <w:b/>
        <w:bCs/>
        <w:i/>
        <w:iCs/>
        <w:color w:val="767171" w:themeColor="background2" w:themeShade="80"/>
        <w:sz w:val="18"/>
        <w:szCs w:val="18"/>
      </w:rPr>
      <w:t xml:space="preserve"> </w:t>
    </w:r>
    <w:r w:rsidRPr="00E032C5">
      <w:rPr>
        <w:b/>
        <w:bCs/>
        <w:i/>
        <w:iCs/>
        <w:color w:val="767171" w:themeColor="background2" w:themeShade="80"/>
        <w:sz w:val="18"/>
        <w:szCs w:val="18"/>
      </w:rPr>
      <w:t>Europejskie</w:t>
    </w:r>
    <w:r w:rsidR="00F76EBD">
      <w:rPr>
        <w:b/>
        <w:bCs/>
        <w:i/>
        <w:iCs/>
        <w:color w:val="767171" w:themeColor="background2" w:themeShade="80"/>
        <w:sz w:val="18"/>
        <w:szCs w:val="18"/>
      </w:rPr>
      <w:t>j</w:t>
    </w:r>
    <w:r w:rsidRPr="00E032C5">
      <w:rPr>
        <w:b/>
        <w:bCs/>
        <w:i/>
        <w:iCs/>
        <w:color w:val="767171" w:themeColor="background2" w:themeShade="80"/>
        <w:sz w:val="18"/>
        <w:szCs w:val="18"/>
      </w:rPr>
      <w:t xml:space="preserve"> oraz budżet państwa</w:t>
    </w:r>
  </w:p>
  <w:p w:rsidR="00E032C5" w:rsidRDefault="00E032C5" w:rsidP="00E032C5">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F1E" w:rsidRDefault="00D85F1E" w:rsidP="008A1549">
      <w:pPr>
        <w:spacing w:after="0" w:line="240" w:lineRule="auto"/>
      </w:pPr>
      <w:r>
        <w:separator/>
      </w:r>
    </w:p>
  </w:footnote>
  <w:footnote w:type="continuationSeparator" w:id="1">
    <w:p w:rsidR="00D85F1E" w:rsidRDefault="00D85F1E" w:rsidP="008A15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B00" w:rsidRDefault="00C37B00">
    <w:pPr>
      <w:pStyle w:val="Nagwek"/>
    </w:pPr>
    <w:r w:rsidRPr="00C37B00">
      <w:rPr>
        <w:noProof/>
        <w:lang w:eastAsia="pl-PL"/>
      </w:rPr>
      <w:drawing>
        <wp:inline distT="0" distB="0" distL="0" distR="0">
          <wp:extent cx="2651760" cy="4387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51760" cy="438785"/>
                  </a:xfrm>
                  <a:prstGeom prst="rect">
                    <a:avLst/>
                  </a:prstGeom>
                  <a:noFill/>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B5B" w:rsidRDefault="00336B5B">
    <w:pPr>
      <w:pStyle w:val="Nagwek"/>
    </w:pPr>
    <w:r>
      <w:rPr>
        <w:noProof/>
        <w:lang w:eastAsia="pl-PL"/>
      </w:rPr>
      <w:drawing>
        <wp:inline distT="0" distB="0" distL="0" distR="0">
          <wp:extent cx="2651760" cy="438785"/>
          <wp:effectExtent l="0" t="0" r="0" b="0"/>
          <wp:docPr id="5130655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51760" cy="43878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6D5E"/>
    <w:multiLevelType w:val="multilevel"/>
    <w:tmpl w:val="0DF27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054791"/>
    <w:multiLevelType w:val="hybridMultilevel"/>
    <w:tmpl w:val="B0761F78"/>
    <w:lvl w:ilvl="0" w:tplc="C4FC9E0E">
      <w:start w:val="1"/>
      <w:numFmt w:val="decimal"/>
      <w:lvlText w:val="%1."/>
      <w:lvlJc w:val="left"/>
      <w:pPr>
        <w:ind w:left="1068" w:hanging="708"/>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47759F3"/>
    <w:multiLevelType w:val="hybridMultilevel"/>
    <w:tmpl w:val="F7B8D0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7B34103"/>
    <w:multiLevelType w:val="multilevel"/>
    <w:tmpl w:val="89700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E074C5"/>
    <w:multiLevelType w:val="hybridMultilevel"/>
    <w:tmpl w:val="15FEF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48954B3"/>
    <w:multiLevelType w:val="hybridMultilevel"/>
    <w:tmpl w:val="3348AE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61DD1E70"/>
    <w:multiLevelType w:val="hybridMultilevel"/>
    <w:tmpl w:val="162E52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60E6292"/>
    <w:multiLevelType w:val="multilevel"/>
    <w:tmpl w:val="67AE1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B118C5"/>
    <w:multiLevelType w:val="hybridMultilevel"/>
    <w:tmpl w:val="AD447CDC"/>
    <w:lvl w:ilvl="0" w:tplc="04150017">
      <w:start w:val="1"/>
      <w:numFmt w:val="lowerLetter"/>
      <w:lvlText w:val="%1)"/>
      <w:lvlJc w:val="left"/>
      <w:pPr>
        <w:ind w:left="1211" w:hanging="360"/>
      </w:pPr>
    </w:lvl>
    <w:lvl w:ilvl="1" w:tplc="8F540F70">
      <w:start w:val="1"/>
      <w:numFmt w:val="decimal"/>
      <w:lvlText w:val="%2."/>
      <w:lvlJc w:val="left"/>
      <w:pPr>
        <w:ind w:left="2279" w:hanging="708"/>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abstractNumId w:val="2"/>
  </w:num>
  <w:num w:numId="2">
    <w:abstractNumId w:val="5"/>
  </w:num>
  <w:num w:numId="3">
    <w:abstractNumId w:val="8"/>
  </w:num>
  <w:num w:numId="4">
    <w:abstractNumId w:val="1"/>
  </w:num>
  <w:num w:numId="5">
    <w:abstractNumId w:val="4"/>
  </w:num>
  <w:num w:numId="6">
    <w:abstractNumId w:val="6"/>
  </w:num>
  <w:num w:numId="7">
    <w:abstractNumId w:val="3"/>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hyphenationZone w:val="425"/>
  <w:characterSpacingControl w:val="doNotCompress"/>
  <w:hdrShapeDefaults>
    <o:shapedefaults v:ext="edit" spidmax="22530"/>
  </w:hdrShapeDefaults>
  <w:footnotePr>
    <w:footnote w:id="0"/>
    <w:footnote w:id="1"/>
  </w:footnotePr>
  <w:endnotePr>
    <w:endnote w:id="0"/>
    <w:endnote w:id="1"/>
  </w:endnotePr>
  <w:compat/>
  <w:rsids>
    <w:rsidRoot w:val="008A1549"/>
    <w:rsid w:val="00033FE3"/>
    <w:rsid w:val="00034404"/>
    <w:rsid w:val="00070B50"/>
    <w:rsid w:val="000B268D"/>
    <w:rsid w:val="000D3AD1"/>
    <w:rsid w:val="00115483"/>
    <w:rsid w:val="00146919"/>
    <w:rsid w:val="001A4FCB"/>
    <w:rsid w:val="001C147C"/>
    <w:rsid w:val="001C1F15"/>
    <w:rsid w:val="002667CC"/>
    <w:rsid w:val="002E2FE1"/>
    <w:rsid w:val="00303DB4"/>
    <w:rsid w:val="00316B3D"/>
    <w:rsid w:val="00320CB9"/>
    <w:rsid w:val="00336B5B"/>
    <w:rsid w:val="003C5990"/>
    <w:rsid w:val="0044360E"/>
    <w:rsid w:val="00454B2B"/>
    <w:rsid w:val="004F10A2"/>
    <w:rsid w:val="004F7B01"/>
    <w:rsid w:val="00552B52"/>
    <w:rsid w:val="00560D86"/>
    <w:rsid w:val="00571D82"/>
    <w:rsid w:val="005F66F4"/>
    <w:rsid w:val="00700CC2"/>
    <w:rsid w:val="00714333"/>
    <w:rsid w:val="00727FB2"/>
    <w:rsid w:val="00743C25"/>
    <w:rsid w:val="00746079"/>
    <w:rsid w:val="0078365D"/>
    <w:rsid w:val="007A1E1C"/>
    <w:rsid w:val="007A603B"/>
    <w:rsid w:val="00837906"/>
    <w:rsid w:val="008A1549"/>
    <w:rsid w:val="008F3AC2"/>
    <w:rsid w:val="00934F6B"/>
    <w:rsid w:val="00974CE7"/>
    <w:rsid w:val="00994DFE"/>
    <w:rsid w:val="009D135F"/>
    <w:rsid w:val="00A92CA0"/>
    <w:rsid w:val="00AF5778"/>
    <w:rsid w:val="00B0180C"/>
    <w:rsid w:val="00B41B7B"/>
    <w:rsid w:val="00B5285A"/>
    <w:rsid w:val="00B96A96"/>
    <w:rsid w:val="00BD1DBE"/>
    <w:rsid w:val="00BE4C4B"/>
    <w:rsid w:val="00C05C99"/>
    <w:rsid w:val="00C37B00"/>
    <w:rsid w:val="00C703C2"/>
    <w:rsid w:val="00C93C9E"/>
    <w:rsid w:val="00CA6753"/>
    <w:rsid w:val="00CD01E9"/>
    <w:rsid w:val="00CF357A"/>
    <w:rsid w:val="00D85F1E"/>
    <w:rsid w:val="00DA13B6"/>
    <w:rsid w:val="00E000C4"/>
    <w:rsid w:val="00E032C5"/>
    <w:rsid w:val="00E2203E"/>
    <w:rsid w:val="00E70C8C"/>
    <w:rsid w:val="00E7493D"/>
    <w:rsid w:val="00E84933"/>
    <w:rsid w:val="00EA1298"/>
    <w:rsid w:val="00F640A3"/>
    <w:rsid w:val="00F677F6"/>
    <w:rsid w:val="00F76EBD"/>
    <w:rsid w:val="00F77E3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0C8C"/>
  </w:style>
  <w:style w:type="paragraph" w:styleId="Nagwek1">
    <w:name w:val="heading 1"/>
    <w:basedOn w:val="Normalny"/>
    <w:next w:val="Normalny"/>
    <w:link w:val="Nagwek1Znak"/>
    <w:uiPriority w:val="9"/>
    <w:qFormat/>
    <w:rsid w:val="008A15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A15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A154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A154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A154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A15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A15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A15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A15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154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A154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A154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A154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A154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A15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A15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A15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A1549"/>
    <w:rPr>
      <w:rFonts w:eastAsiaTheme="majorEastAsia" w:cstheme="majorBidi"/>
      <w:color w:val="272727" w:themeColor="text1" w:themeTint="D8"/>
    </w:rPr>
  </w:style>
  <w:style w:type="paragraph" w:styleId="Tytu">
    <w:name w:val="Title"/>
    <w:basedOn w:val="Normalny"/>
    <w:next w:val="Normalny"/>
    <w:link w:val="TytuZnak"/>
    <w:uiPriority w:val="10"/>
    <w:qFormat/>
    <w:rsid w:val="008A1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A15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A15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A15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A1549"/>
    <w:pPr>
      <w:spacing w:before="160"/>
      <w:jc w:val="center"/>
    </w:pPr>
    <w:rPr>
      <w:i/>
      <w:iCs/>
      <w:color w:val="404040" w:themeColor="text1" w:themeTint="BF"/>
    </w:rPr>
  </w:style>
  <w:style w:type="character" w:customStyle="1" w:styleId="CytatZnak">
    <w:name w:val="Cytat Znak"/>
    <w:basedOn w:val="Domylnaczcionkaakapitu"/>
    <w:link w:val="Cytat"/>
    <w:uiPriority w:val="29"/>
    <w:rsid w:val="008A1549"/>
    <w:rPr>
      <w:i/>
      <w:iCs/>
      <w:color w:val="404040" w:themeColor="text1" w:themeTint="BF"/>
    </w:rPr>
  </w:style>
  <w:style w:type="paragraph" w:styleId="Akapitzlist">
    <w:name w:val="List Paragraph"/>
    <w:basedOn w:val="Normalny"/>
    <w:uiPriority w:val="34"/>
    <w:qFormat/>
    <w:rsid w:val="008A1549"/>
    <w:pPr>
      <w:ind w:left="720"/>
      <w:contextualSpacing/>
    </w:pPr>
  </w:style>
  <w:style w:type="character" w:styleId="Wyrnienieintensywne">
    <w:name w:val="Intense Emphasis"/>
    <w:basedOn w:val="Domylnaczcionkaakapitu"/>
    <w:uiPriority w:val="21"/>
    <w:qFormat/>
    <w:rsid w:val="008A1549"/>
    <w:rPr>
      <w:i/>
      <w:iCs/>
      <w:color w:val="2F5496" w:themeColor="accent1" w:themeShade="BF"/>
    </w:rPr>
  </w:style>
  <w:style w:type="paragraph" w:styleId="Cytatintensywny">
    <w:name w:val="Intense Quote"/>
    <w:basedOn w:val="Normalny"/>
    <w:next w:val="Normalny"/>
    <w:link w:val="CytatintensywnyZnak"/>
    <w:uiPriority w:val="30"/>
    <w:qFormat/>
    <w:rsid w:val="008A15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A1549"/>
    <w:rPr>
      <w:i/>
      <w:iCs/>
      <w:color w:val="2F5496" w:themeColor="accent1" w:themeShade="BF"/>
    </w:rPr>
  </w:style>
  <w:style w:type="character" w:styleId="Odwoanieintensywne">
    <w:name w:val="Intense Reference"/>
    <w:basedOn w:val="Domylnaczcionkaakapitu"/>
    <w:uiPriority w:val="32"/>
    <w:qFormat/>
    <w:rsid w:val="008A1549"/>
    <w:rPr>
      <w:b/>
      <w:bCs/>
      <w:smallCaps/>
      <w:color w:val="2F5496" w:themeColor="accent1" w:themeShade="BF"/>
      <w:spacing w:val="5"/>
    </w:rPr>
  </w:style>
  <w:style w:type="paragraph" w:styleId="Nagwek">
    <w:name w:val="header"/>
    <w:basedOn w:val="Normalny"/>
    <w:link w:val="NagwekZnak"/>
    <w:uiPriority w:val="99"/>
    <w:unhideWhenUsed/>
    <w:rsid w:val="008A15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1549"/>
  </w:style>
  <w:style w:type="paragraph" w:styleId="Stopka">
    <w:name w:val="footer"/>
    <w:basedOn w:val="Normalny"/>
    <w:link w:val="StopkaZnak"/>
    <w:uiPriority w:val="99"/>
    <w:unhideWhenUsed/>
    <w:rsid w:val="008A1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1549"/>
  </w:style>
  <w:style w:type="paragraph" w:styleId="Tekstdymka">
    <w:name w:val="Balloon Text"/>
    <w:basedOn w:val="Normalny"/>
    <w:link w:val="TekstdymkaZnak"/>
    <w:uiPriority w:val="99"/>
    <w:semiHidden/>
    <w:unhideWhenUsed/>
    <w:rsid w:val="0083790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37906"/>
    <w:rPr>
      <w:rFonts w:ascii="Tahoma" w:hAnsi="Tahoma" w:cs="Tahoma"/>
      <w:sz w:val="16"/>
      <w:szCs w:val="16"/>
    </w:rPr>
  </w:style>
  <w:style w:type="paragraph" w:customStyle="1" w:styleId="cvgsua">
    <w:name w:val="cvgsua"/>
    <w:basedOn w:val="Normalny"/>
    <w:rsid w:val="00C93C9E"/>
    <w:pPr>
      <w:spacing w:before="100" w:beforeAutospacing="1" w:after="100" w:afterAutospacing="1" w:line="240" w:lineRule="auto"/>
    </w:pPr>
    <w:rPr>
      <w:rFonts w:ascii="Times New Roman" w:eastAsia="Times New Roman" w:hAnsi="Times New Roman" w:cs="Times New Roman"/>
      <w:kern w:val="0"/>
      <w:lang w:eastAsia="pl-PL"/>
    </w:rPr>
  </w:style>
  <w:style w:type="character" w:customStyle="1" w:styleId="agcmg">
    <w:name w:val="a_gcmg"/>
    <w:basedOn w:val="Domylnaczcionkaakapitu"/>
    <w:rsid w:val="00C93C9E"/>
  </w:style>
  <w:style w:type="character" w:styleId="Hipercze">
    <w:name w:val="Hyperlink"/>
    <w:rsid w:val="00C93C9E"/>
    <w:rPr>
      <w:color w:val="0000FF"/>
      <w:u w:val="single"/>
    </w:rPr>
  </w:style>
  <w:style w:type="paragraph" w:styleId="Tekstprzypisudolnego">
    <w:name w:val="footnote text"/>
    <w:basedOn w:val="Normalny"/>
    <w:link w:val="TekstprzypisudolnegoZnak"/>
    <w:uiPriority w:val="99"/>
    <w:semiHidden/>
    <w:unhideWhenUsed/>
    <w:rsid w:val="00560D8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60D86"/>
    <w:rPr>
      <w:sz w:val="20"/>
      <w:szCs w:val="20"/>
    </w:rPr>
  </w:style>
  <w:style w:type="character" w:styleId="Odwoanieprzypisudolnego">
    <w:name w:val="footnote reference"/>
    <w:basedOn w:val="Domylnaczcionkaakapitu"/>
    <w:uiPriority w:val="99"/>
    <w:semiHidden/>
    <w:unhideWhenUsed/>
    <w:rsid w:val="00560D86"/>
    <w:rPr>
      <w:vertAlign w:val="superscript"/>
    </w:rPr>
  </w:style>
  <w:style w:type="paragraph" w:customStyle="1" w:styleId="isselectedend">
    <w:name w:val="isselectedend"/>
    <w:basedOn w:val="Normalny"/>
    <w:rsid w:val="00316B3D"/>
    <w:pPr>
      <w:spacing w:before="100" w:beforeAutospacing="1" w:after="100" w:afterAutospacing="1" w:line="240" w:lineRule="auto"/>
    </w:pPr>
    <w:rPr>
      <w:rFonts w:ascii="Times New Roman" w:eastAsia="Times New Roman" w:hAnsi="Times New Roman" w:cs="Times New Roman"/>
      <w:kern w:val="0"/>
      <w:lang w:eastAsia="pl-PL"/>
    </w:rPr>
  </w:style>
  <w:style w:type="character" w:styleId="Pogrubienie">
    <w:name w:val="Strong"/>
    <w:basedOn w:val="Domylnaczcionkaakapitu"/>
    <w:uiPriority w:val="22"/>
    <w:qFormat/>
    <w:rsid w:val="00316B3D"/>
    <w:rPr>
      <w:b/>
      <w:bCs/>
    </w:rPr>
  </w:style>
  <w:style w:type="paragraph" w:styleId="NormalnyWeb">
    <w:name w:val="Normal (Web)"/>
    <w:basedOn w:val="Normalny"/>
    <w:uiPriority w:val="99"/>
    <w:unhideWhenUsed/>
    <w:rsid w:val="00316B3D"/>
    <w:pPr>
      <w:spacing w:before="100" w:beforeAutospacing="1" w:after="100" w:afterAutospacing="1" w:line="240" w:lineRule="auto"/>
    </w:pPr>
    <w:rPr>
      <w:rFonts w:ascii="Times New Roman" w:eastAsia="Times New Roman" w:hAnsi="Times New Roman" w:cs="Times New Roman"/>
      <w:kern w:val="0"/>
      <w:lang w:eastAsia="pl-PL"/>
    </w:rPr>
  </w:style>
</w:styles>
</file>

<file path=word/webSettings.xml><?xml version="1.0" encoding="utf-8"?>
<w:webSettings xmlns:r="http://schemas.openxmlformats.org/officeDocument/2006/relationships" xmlns:w="http://schemas.openxmlformats.org/wordprocessingml/2006/main">
  <w:divs>
    <w:div w:id="762646836">
      <w:bodyDiv w:val="1"/>
      <w:marLeft w:val="0"/>
      <w:marRight w:val="0"/>
      <w:marTop w:val="0"/>
      <w:marBottom w:val="0"/>
      <w:divBdr>
        <w:top w:val="none" w:sz="0" w:space="0" w:color="auto"/>
        <w:left w:val="none" w:sz="0" w:space="0" w:color="auto"/>
        <w:bottom w:val="none" w:sz="0" w:space="0" w:color="auto"/>
        <w:right w:val="none" w:sz="0" w:space="0" w:color="auto"/>
      </w:divBdr>
    </w:div>
    <w:div w:id="1352222211">
      <w:bodyDiv w:val="1"/>
      <w:marLeft w:val="0"/>
      <w:marRight w:val="0"/>
      <w:marTop w:val="0"/>
      <w:marBottom w:val="0"/>
      <w:divBdr>
        <w:top w:val="none" w:sz="0" w:space="0" w:color="auto"/>
        <w:left w:val="none" w:sz="0" w:space="0" w:color="auto"/>
        <w:bottom w:val="none" w:sz="0" w:space="0" w:color="auto"/>
        <w:right w:val="none" w:sz="0" w:space="0" w:color="auto"/>
      </w:divBdr>
    </w:div>
    <w:div w:id="185985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A85F6-542B-4AD1-BC83-A03FB2C6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995</Words>
  <Characters>5973</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Baran</dc:creator>
  <cp:lastModifiedBy>centrum@kulturaryglice.pl</cp:lastModifiedBy>
  <cp:revision>11</cp:revision>
  <cp:lastPrinted>2026-04-29T12:34:00Z</cp:lastPrinted>
  <dcterms:created xsi:type="dcterms:W3CDTF">2026-04-29T13:50:00Z</dcterms:created>
  <dcterms:modified xsi:type="dcterms:W3CDTF">2026-04-30T10:41:00Z</dcterms:modified>
</cp:coreProperties>
</file>